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8F32F6" w:rsidRDefault="00851623" w:rsidP="00F476DA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09</w:t>
      </w:r>
      <w:bookmarkStart w:id="0" w:name="_GoBack"/>
      <w:bookmarkEnd w:id="0"/>
      <w:r w:rsidR="00F476DA" w:rsidRPr="00F476DA">
        <w:rPr>
          <w:rFonts w:ascii="Times New Roman" w:hAnsi="Times New Roman" w:cs="Times New Roman"/>
          <w:b/>
          <w:szCs w:val="28"/>
        </w:rPr>
        <w:t>.01</w:t>
      </w:r>
      <w:r w:rsidR="00AE61CE" w:rsidRPr="00F476DA">
        <w:rPr>
          <w:rFonts w:ascii="Times New Roman" w:hAnsi="Times New Roman" w:cs="Times New Roman"/>
          <w:b/>
          <w:szCs w:val="28"/>
        </w:rPr>
        <w:t>.20</w:t>
      </w:r>
      <w:r w:rsidR="00F476DA" w:rsidRPr="00F476DA">
        <w:rPr>
          <w:rFonts w:ascii="Times New Roman" w:hAnsi="Times New Roman" w:cs="Times New Roman"/>
          <w:b/>
          <w:szCs w:val="28"/>
        </w:rPr>
        <w:t>20</w:t>
      </w:r>
      <w:r w:rsidR="00AE61CE" w:rsidRPr="00F476DA">
        <w:rPr>
          <w:rFonts w:ascii="Times New Roman" w:hAnsi="Times New Roman" w:cs="Times New Roman"/>
          <w:b/>
          <w:szCs w:val="28"/>
        </w:rPr>
        <w:t>.</w:t>
      </w:r>
    </w:p>
    <w:p w:rsidR="0051076D" w:rsidRPr="0051076D" w:rsidRDefault="00556675" w:rsidP="0051076D">
      <w:pPr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>
        <w:rPr>
          <w:rFonts w:ascii="Times New Roman" w:hAnsi="Times New Roman" w:cs="Times New Roman"/>
          <w:b/>
          <w:sz w:val="28"/>
          <w:szCs w:val="24"/>
          <w:lang w:val="lv-LV"/>
        </w:rPr>
        <w:t>P</w:t>
      </w:r>
      <w:r w:rsidRPr="00F476DA">
        <w:rPr>
          <w:rFonts w:ascii="Times New Roman" w:hAnsi="Times New Roman" w:cs="Times New Roman"/>
          <w:b/>
          <w:sz w:val="28"/>
          <w:szCs w:val="24"/>
          <w:lang w:val="lv-LV"/>
        </w:rPr>
        <w:t>abeigti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 xml:space="preserve"> s</w:t>
      </w:r>
      <w:r w:rsidR="0051076D">
        <w:rPr>
          <w:rFonts w:ascii="Times New Roman" w:hAnsi="Times New Roman" w:cs="Times New Roman"/>
          <w:b/>
          <w:sz w:val="28"/>
          <w:szCs w:val="24"/>
          <w:lang w:val="lv-LV"/>
        </w:rPr>
        <w:t xml:space="preserve">porta manēžas </w:t>
      </w:r>
      <w:r w:rsidR="0051076D" w:rsidRPr="0051076D">
        <w:rPr>
          <w:rFonts w:ascii="Times New Roman" w:hAnsi="Times New Roman" w:cs="Times New Roman"/>
          <w:b/>
          <w:sz w:val="28"/>
          <w:szCs w:val="24"/>
          <w:lang w:val="lv-LV"/>
        </w:rPr>
        <w:t>siltināšanas darbi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B0000" w:rsidTr="00556675">
        <w:tc>
          <w:tcPr>
            <w:tcW w:w="4854" w:type="dxa"/>
          </w:tcPr>
          <w:p w:rsidR="003B0000" w:rsidRDefault="00556675" w:rsidP="00C02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ACD98A" wp14:editId="57226390">
                  <wp:extent cx="3390900" cy="25431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523907_764255234057964_7664347746479898624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:rsidR="003B0000" w:rsidRDefault="00556675" w:rsidP="00C02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D5282BF" wp14:editId="416EC7C2">
                  <wp:extent cx="3390899" cy="254317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1487830_630157987746366_9189330173311320064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523" cy="254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1DE" w:rsidRDefault="007A11DE" w:rsidP="00C026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51623" w:rsidRPr="00F476DA" w:rsidRDefault="00851623" w:rsidP="008516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6DA">
        <w:rPr>
          <w:rFonts w:ascii="Times New Roman" w:hAnsi="Times New Roman" w:cs="Times New Roman"/>
          <w:sz w:val="24"/>
          <w:szCs w:val="24"/>
          <w:lang w:val="lv-LV"/>
        </w:rPr>
        <w:t>Atbilstoši 2019.gada 22.jūlijā noslēgtajam līgumam ar Pilnsabiedrību „VANPRO un NORDSERVISS”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ir paveikti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sporta manēžas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 energoefekt</w:t>
      </w:r>
      <w:r>
        <w:rPr>
          <w:rFonts w:ascii="Times New Roman" w:hAnsi="Times New Roman" w:cs="Times New Roman"/>
          <w:sz w:val="24"/>
          <w:szCs w:val="24"/>
          <w:lang w:val="lv-LV"/>
        </w:rPr>
        <w:t>ivitātes uzlabošanas remontdarbi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>2020.gada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 08.janvārī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darba komisija pārbaudīja un pieņēma uzrādītos 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>Daugavpils sporta manēžas ēk</w:t>
      </w:r>
      <w:r>
        <w:rPr>
          <w:rFonts w:ascii="Times New Roman" w:hAnsi="Times New Roman" w:cs="Times New Roman"/>
          <w:sz w:val="24"/>
          <w:szCs w:val="24"/>
          <w:lang w:val="lv-LV"/>
        </w:rPr>
        <w:t>as Valkas ielā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 4B energoefektivitātes uzlabošanas darb</w:t>
      </w:r>
      <w:r>
        <w:rPr>
          <w:rFonts w:ascii="Times New Roman" w:hAnsi="Times New Roman" w:cs="Times New Roman"/>
          <w:sz w:val="24"/>
          <w:szCs w:val="24"/>
          <w:lang w:val="lv-LV"/>
        </w:rPr>
        <w:t>us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, parakstot darbu pieņemšanas – nodošanas aktu. Būvdarbu veicējs ir izpildījis būvdarbus </w:t>
      </w:r>
      <w:r>
        <w:rPr>
          <w:rFonts w:ascii="Times New Roman" w:hAnsi="Times New Roman" w:cs="Times New Roman"/>
          <w:sz w:val="24"/>
          <w:szCs w:val="24"/>
          <w:lang w:val="lv-LV"/>
        </w:rPr>
        <w:t>pirms būvdarbu līgumā noteiktā termiņa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>Šobrīd u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zsākta </w:t>
      </w:r>
      <w:proofErr w:type="spellStart"/>
      <w:r w:rsidRPr="00F476DA">
        <w:rPr>
          <w:rFonts w:ascii="Times New Roman" w:hAnsi="Times New Roman" w:cs="Times New Roman"/>
          <w:sz w:val="24"/>
          <w:szCs w:val="24"/>
          <w:lang w:val="lv-LV"/>
        </w:rPr>
        <w:t>izpilddokumentācijas</w:t>
      </w:r>
      <w:proofErr w:type="spellEnd"/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 sagatavošana objekta nodošanai ekspluatācijā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Tuvākajā laikā Daugavpils pilsētas </w:t>
      </w:r>
      <w:proofErr w:type="spellStart"/>
      <w:r w:rsidRPr="00F476DA">
        <w:rPr>
          <w:rFonts w:ascii="Times New Roman" w:hAnsi="Times New Roman" w:cs="Times New Roman"/>
          <w:sz w:val="24"/>
          <w:szCs w:val="24"/>
          <w:lang w:val="lv-LV"/>
        </w:rPr>
        <w:t>Pilsētplānošanas</w:t>
      </w:r>
      <w:proofErr w:type="spellEnd"/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Pr="00F476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Būvniecības departamenta Būvvalde apmeklēs objektu, lai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izvērtētu un pieņemtu lēmumu par tā </w:t>
      </w:r>
      <w:r>
        <w:rPr>
          <w:rFonts w:ascii="Times New Roman" w:hAnsi="Times New Roman" w:cs="Times New Roman"/>
          <w:sz w:val="24"/>
          <w:szCs w:val="24"/>
          <w:lang w:val="lv-LV"/>
        </w:rPr>
        <w:t>gatavību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 ekspluatācij</w:t>
      </w:r>
      <w:r>
        <w:rPr>
          <w:rFonts w:ascii="Times New Roman" w:hAnsi="Times New Roman" w:cs="Times New Roman"/>
          <w:sz w:val="24"/>
          <w:szCs w:val="24"/>
          <w:lang w:val="lv-LV"/>
        </w:rPr>
        <w:t>ai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51623" w:rsidRPr="00F476DA" w:rsidRDefault="00851623" w:rsidP="0085162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F476DA">
        <w:rPr>
          <w:rFonts w:ascii="Times New Roman" w:hAnsi="Times New Roman" w:cs="Times New Roman"/>
          <w:sz w:val="24"/>
          <w:szCs w:val="24"/>
          <w:lang w:val="lv-LV"/>
        </w:rPr>
        <w:t>Būvuzraudzību objektā veic SIA „</w:t>
      </w:r>
      <w:proofErr w:type="spellStart"/>
      <w:r w:rsidRPr="00F476DA">
        <w:rPr>
          <w:rFonts w:ascii="Times New Roman" w:hAnsi="Times New Roman" w:cs="Times New Roman"/>
          <w:sz w:val="24"/>
          <w:szCs w:val="24"/>
          <w:lang w:val="lv-LV"/>
        </w:rPr>
        <w:t>Fortum</w:t>
      </w:r>
      <w:proofErr w:type="spellEnd"/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”,  autoruzraudzību SIA „ARGON”. Būvdarbi notiek projekta “Energoefektivitātes paaugstināšana Daugavpils pilsētas pašvaldības sporta ēkā Valkas ielā 4B, Daugavpilī”, </w:t>
      </w:r>
      <w:proofErr w:type="spellStart"/>
      <w:r w:rsidRPr="00F476DA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Pr="00F476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F476DA">
        <w:rPr>
          <w:rFonts w:ascii="Times New Roman" w:hAnsi="Times New Roman" w:cs="Times New Roman"/>
          <w:sz w:val="24"/>
          <w:szCs w:val="24"/>
          <w:lang w:val="lv-LV"/>
        </w:rPr>
        <w:t xml:space="preserve">4.2.2.0/18/I/004 </w:t>
      </w:r>
      <w:r w:rsidRPr="00F476D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ietvaros.</w:t>
      </w:r>
    </w:p>
    <w:p w:rsidR="000005F2" w:rsidRP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0005F2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0005F2">
        <w:rPr>
          <w:rFonts w:ascii="Times New Roman" w:hAnsi="Times New Roman" w:cs="Times New Roman"/>
          <w:bCs/>
          <w:i/>
          <w:lang w:val="lv-LV"/>
        </w:rPr>
        <w:t xml:space="preserve"> ir </w:t>
      </w:r>
      <w:r w:rsidRPr="000005F2">
        <w:rPr>
          <w:rFonts w:ascii="Times New Roman" w:hAnsi="Times New Roman"/>
          <w:i/>
          <w:lang w:val="lv-LV"/>
        </w:rPr>
        <w:t xml:space="preserve">samazināt primārās enerģijas patēriņu </w:t>
      </w:r>
      <w:r w:rsidRPr="000005F2">
        <w:rPr>
          <w:rFonts w:ascii="Times New Roman" w:hAnsi="Times New Roman" w:cs="Times New Roman"/>
          <w:i/>
          <w:lang w:val="lv-LV"/>
        </w:rPr>
        <w:t>Daugavpils pilsētas pašvaldības sporta ēkā,</w:t>
      </w:r>
      <w:r>
        <w:rPr>
          <w:rFonts w:ascii="Times New Roman" w:hAnsi="Times New Roman" w:cs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i/>
          <w:lang w:val="lv-LV"/>
        </w:rPr>
        <w:t>Valkas ielā 4B, Daugavpilī,</w:t>
      </w:r>
      <w:r w:rsidRPr="000005F2">
        <w:rPr>
          <w:rFonts w:ascii="Times New Roman" w:hAnsi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bCs/>
          <w:i/>
          <w:lang w:val="lv-LV"/>
        </w:rPr>
        <w:t>s</w:t>
      </w:r>
      <w:r w:rsidRPr="000005F2">
        <w:rPr>
          <w:rFonts w:ascii="Times New Roman" w:hAnsi="Times New Roman"/>
          <w:i/>
          <w:lang w:val="lv-LV"/>
        </w:rPr>
        <w:t>ekmējot energoefektivitātes paaugstināšanu.</w:t>
      </w:r>
    </w:p>
    <w:p w:rsidR="000005F2" w:rsidRP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0005F2">
        <w:rPr>
          <w:rFonts w:ascii="Times New Roman" w:hAnsi="Times New Roman" w:cs="Times New Roman"/>
          <w:b/>
          <w:i/>
          <w:lang w:val="lv-LV"/>
        </w:rPr>
        <w:t>Projekta realizācijas termiņš ir</w:t>
      </w:r>
      <w:r w:rsidRPr="000005F2">
        <w:rPr>
          <w:rFonts w:ascii="Times New Roman" w:hAnsi="Times New Roman" w:cs="Times New Roman"/>
          <w:b/>
          <w:i/>
        </w:rPr>
        <w:t xml:space="preserve"> 28</w:t>
      </w:r>
      <w:r w:rsidRPr="000005F2">
        <w:rPr>
          <w:rFonts w:ascii="Times New Roman" w:hAnsi="Times New Roman" w:cs="Times New Roman"/>
          <w:b/>
          <w:i/>
          <w:lang w:val="lv-LV"/>
        </w:rPr>
        <w:t xml:space="preserve"> mēneši</w:t>
      </w:r>
      <w:r w:rsidRPr="000005F2">
        <w:rPr>
          <w:rFonts w:ascii="Times New Roman" w:hAnsi="Times New Roman" w:cs="Times New Roman"/>
          <w:i/>
        </w:rPr>
        <w:t xml:space="preserve"> no</w:t>
      </w:r>
      <w:r w:rsidRPr="000005F2">
        <w:rPr>
          <w:rFonts w:ascii="Times New Roman" w:hAnsi="Times New Roman" w:cs="Times New Roman"/>
          <w:i/>
          <w:lang w:val="lv-LV"/>
        </w:rPr>
        <w:t xml:space="preserve"> vienošanās parakstīšanas dienas</w:t>
      </w:r>
      <w:r w:rsidRPr="000005F2">
        <w:rPr>
          <w:rFonts w:ascii="Times New Roman" w:hAnsi="Times New Roman" w:cs="Times New Roman"/>
          <w:i/>
        </w:rPr>
        <w:t>.</w:t>
      </w:r>
    </w:p>
    <w:p w:rsidR="000005F2" w:rsidRDefault="000005F2" w:rsidP="000005F2">
      <w:pPr>
        <w:spacing w:after="0" w:line="240" w:lineRule="auto"/>
        <w:jc w:val="right"/>
        <w:rPr>
          <w:rStyle w:val="Strong"/>
          <w:rFonts w:ascii="Times New Roman" w:hAnsi="Times New Roman" w:cs="Times New Roman"/>
          <w:i/>
          <w:shd w:val="clear" w:color="auto" w:fill="FFFFFF"/>
        </w:rPr>
      </w:pPr>
      <w:r w:rsidRPr="000005F2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 xml:space="preserve">Projekta kopējās izmaksas </w:t>
      </w:r>
      <w:r w:rsidRPr="000005F2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lv-LV"/>
        </w:rPr>
        <w:t>ir</w:t>
      </w:r>
      <w:r w:rsidRPr="000005F2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0005F2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EUR</w:t>
      </w:r>
      <w:r w:rsidRPr="000005F2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r w:rsidRPr="000005F2">
        <w:rPr>
          <w:rFonts w:ascii="Times New Roman" w:hAnsi="Times New Roman" w:cs="Times New Roman"/>
          <w:i/>
          <w:lang w:val="lv-LV"/>
        </w:rPr>
        <w:t>779 799.03</w:t>
      </w:r>
      <w:r w:rsidRPr="000005F2">
        <w:rPr>
          <w:rStyle w:val="Strong"/>
          <w:rFonts w:ascii="Times New Roman" w:hAnsi="Times New Roman" w:cs="Times New Roman"/>
          <w:i/>
          <w:shd w:val="clear" w:color="auto" w:fill="FFFFFF"/>
        </w:rPr>
        <w:t>, </w:t>
      </w:r>
    </w:p>
    <w:p w:rsid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gramStart"/>
      <w:r w:rsidRPr="000005F2">
        <w:rPr>
          <w:rFonts w:ascii="Times New Roman" w:hAnsi="Times New Roman" w:cs="Times New Roman"/>
          <w:i/>
        </w:rPr>
        <w:t>no</w:t>
      </w:r>
      <w:proofErr w:type="gramEnd"/>
      <w:r w:rsidRPr="000005F2">
        <w:rPr>
          <w:rFonts w:ascii="Times New Roman" w:hAnsi="Times New Roman" w:cs="Times New Roman"/>
          <w:i/>
          <w:lang w:val="lv-LV"/>
        </w:rPr>
        <w:t xml:space="preserve"> tām kopējās attiecināmās izmaksas ir</w:t>
      </w:r>
      <w:r>
        <w:rPr>
          <w:rFonts w:ascii="Times New Roman" w:hAnsi="Times New Roman" w:cs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b/>
          <w:i/>
        </w:rPr>
        <w:t>EUR</w:t>
      </w:r>
      <w:r w:rsidRPr="000005F2">
        <w:rPr>
          <w:rFonts w:ascii="Times New Roman" w:hAnsi="Times New Roman" w:cs="Times New Roman"/>
          <w:i/>
        </w:rPr>
        <w:t xml:space="preserve"> </w:t>
      </w:r>
      <w:r w:rsidRPr="000005F2">
        <w:rPr>
          <w:rFonts w:ascii="Times New Roman" w:hAnsi="Times New Roman" w:cs="Times New Roman"/>
          <w:b/>
          <w:i/>
          <w:lang w:val="lv-LV"/>
        </w:rPr>
        <w:t>560 284.44</w:t>
      </w:r>
      <w:r w:rsidRPr="000005F2">
        <w:rPr>
          <w:rFonts w:ascii="Times New Roman" w:hAnsi="Times New Roman" w:cs="Times New Roman"/>
          <w:i/>
        </w:rPr>
        <w:t xml:space="preserve">, </w:t>
      </w:r>
    </w:p>
    <w:p w:rsidR="000005F2" w:rsidRP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proofErr w:type="gramStart"/>
      <w:r w:rsidRPr="000005F2">
        <w:rPr>
          <w:rFonts w:ascii="Times New Roman" w:hAnsi="Times New Roman" w:cs="Times New Roman"/>
          <w:i/>
        </w:rPr>
        <w:t>t.sk</w:t>
      </w:r>
      <w:proofErr w:type="gramEnd"/>
      <w:r w:rsidRPr="000005F2">
        <w:rPr>
          <w:rFonts w:ascii="Times New Roman" w:hAnsi="Times New Roman" w:cs="Times New Roman"/>
          <w:i/>
        </w:rPr>
        <w:t>.</w:t>
      </w:r>
      <w:r w:rsidRPr="000005F2">
        <w:rPr>
          <w:rFonts w:ascii="Times New Roman" w:hAnsi="Times New Roman" w:cs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i/>
          <w:shd w:val="clear" w:color="auto" w:fill="FFFFFF"/>
          <w:lang w:val="lv-LV"/>
        </w:rPr>
        <w:t>Eiropas reģionālā attīstības fonda finansējums</w:t>
      </w:r>
      <w:r w:rsidRPr="000005F2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0005F2">
        <w:rPr>
          <w:rFonts w:ascii="Times New Roman" w:hAnsi="Times New Roman" w:cs="Times New Roman"/>
          <w:b/>
          <w:i/>
          <w:shd w:val="clear" w:color="auto" w:fill="FFFFFF"/>
        </w:rPr>
        <w:t xml:space="preserve">EUR </w:t>
      </w:r>
      <w:r w:rsidRPr="000005F2">
        <w:rPr>
          <w:rFonts w:ascii="Times New Roman" w:hAnsi="Times New Roman" w:cs="Times New Roman"/>
          <w:b/>
          <w:i/>
          <w:lang w:val="lv-LV"/>
        </w:rPr>
        <w:t>476 241.69</w:t>
      </w:r>
      <w:r w:rsidRPr="000005F2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:rsidR="0012440A" w:rsidRDefault="00AE61CE" w:rsidP="00BC4D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E22E2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0E22E2">
        <w:rPr>
          <w:rFonts w:ascii="Times New Roman" w:hAnsi="Times New Roman" w:cs="Times New Roman"/>
          <w:sz w:val="24"/>
          <w:szCs w:val="24"/>
        </w:rPr>
        <w:t>: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F30E97" w:rsidRDefault="00F30E97" w:rsidP="00F30E97">
      <w:pPr>
        <w:spacing w:after="0" w:line="240" w:lineRule="auto"/>
        <w:rPr>
          <w:rFonts w:ascii="Times New Roman" w:eastAsiaTheme="minorEastAsia" w:hAnsi="Times New Roman"/>
          <w:bCs/>
          <w:noProof/>
          <w:lang w:val="lv-LV"/>
        </w:rPr>
      </w:pPr>
      <w:r w:rsidRPr="0012440A">
        <w:rPr>
          <w:rFonts w:ascii="Times New Roman" w:eastAsiaTheme="minorEastAsia" w:hAnsi="Times New Roman"/>
          <w:bCs/>
          <w:noProof/>
          <w:lang w:val="lv-LV"/>
        </w:rPr>
        <w:t>Helēna Trošimova</w:t>
      </w:r>
    </w:p>
    <w:p w:rsidR="00F30E97" w:rsidRDefault="00F30E97" w:rsidP="00F30E97">
      <w:pPr>
        <w:spacing w:after="0" w:line="240" w:lineRule="auto"/>
        <w:rPr>
          <w:rFonts w:ascii="Times New Roman" w:eastAsiaTheme="minorEastAsia" w:hAnsi="Times New Roman"/>
          <w:noProof/>
          <w:lang w:val="lv-LV"/>
        </w:rPr>
      </w:pPr>
      <w:r w:rsidRPr="0012440A">
        <w:rPr>
          <w:rFonts w:ascii="Times New Roman" w:hAnsi="Times New Roman" w:cs="Times New Roman"/>
          <w:lang w:val="lv-LV"/>
        </w:rPr>
        <w:t>Attīstības departamenta Projektu nodaļas</w:t>
      </w:r>
      <w:r w:rsidRPr="0012440A">
        <w:rPr>
          <w:rFonts w:ascii="Times New Roman" w:eastAsiaTheme="minorEastAsia" w:hAnsi="Times New Roman"/>
          <w:noProof/>
          <w:lang w:val="lv-LV"/>
        </w:rPr>
        <w:t xml:space="preserve"> Vecākā eksperte projektu jautājumos </w:t>
      </w:r>
    </w:p>
    <w:p w:rsidR="00F30E97" w:rsidRPr="0012440A" w:rsidRDefault="00851623" w:rsidP="00F30E97">
      <w:pPr>
        <w:spacing w:after="0" w:line="240" w:lineRule="auto"/>
        <w:rPr>
          <w:rFonts w:ascii="Times New Roman" w:eastAsiaTheme="minorEastAsia" w:hAnsi="Times New Roman"/>
          <w:bCs/>
          <w:noProof/>
          <w:lang w:val="lv-LV"/>
        </w:rPr>
      </w:pPr>
      <w:hyperlink r:id="rId8" w:history="1">
        <w:r w:rsidR="00F30E97" w:rsidRPr="00BE3905">
          <w:rPr>
            <w:rStyle w:val="Hyperlink"/>
            <w:rFonts w:ascii="Times New Roman" w:eastAsiaTheme="minorEastAsia" w:hAnsi="Times New Roman"/>
            <w:bCs/>
            <w:noProof/>
            <w:lang w:val="lv-LV"/>
          </w:rPr>
          <w:t>helena.trosimova@daugavpils.lv</w:t>
        </w:r>
      </w:hyperlink>
      <w:r w:rsidR="00F30E97">
        <w:rPr>
          <w:rFonts w:ascii="Times New Roman" w:eastAsiaTheme="minorEastAsia" w:hAnsi="Times New Roman"/>
          <w:bCs/>
          <w:noProof/>
          <w:lang w:val="lv-LV"/>
        </w:rPr>
        <w:t xml:space="preserve"> </w:t>
      </w:r>
    </w:p>
    <w:p w:rsidR="00AE61CE" w:rsidRPr="0043091F" w:rsidRDefault="000E22E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5CDD4" wp14:editId="1D1607BF">
            <wp:simplePos x="0" y="0"/>
            <wp:positionH relativeFrom="margin">
              <wp:posOffset>647700</wp:posOffset>
            </wp:positionH>
            <wp:positionV relativeFrom="paragraph">
              <wp:posOffset>80010</wp:posOffset>
            </wp:positionV>
            <wp:extent cx="4762500" cy="1123950"/>
            <wp:effectExtent l="0" t="0" r="0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6" b="33396"/>
                    <a:stretch/>
                  </pic:blipFill>
                  <pic:spPr bwMode="auto">
                    <a:xfrm>
                      <a:off x="0" y="0"/>
                      <a:ext cx="47625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731EA4"/>
    <w:multiLevelType w:val="hybridMultilevel"/>
    <w:tmpl w:val="B8D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36E17"/>
    <w:multiLevelType w:val="multilevel"/>
    <w:tmpl w:val="89F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270C"/>
    <w:multiLevelType w:val="hybridMultilevel"/>
    <w:tmpl w:val="840E9214"/>
    <w:lvl w:ilvl="0" w:tplc="F314FD4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05F2"/>
    <w:rsid w:val="00026D0C"/>
    <w:rsid w:val="00030DF4"/>
    <w:rsid w:val="000E22E2"/>
    <w:rsid w:val="0012440A"/>
    <w:rsid w:val="00170981"/>
    <w:rsid w:val="001A4C8F"/>
    <w:rsid w:val="001D4B62"/>
    <w:rsid w:val="00217194"/>
    <w:rsid w:val="00236B30"/>
    <w:rsid w:val="002709AA"/>
    <w:rsid w:val="002832EF"/>
    <w:rsid w:val="00312A76"/>
    <w:rsid w:val="003269A5"/>
    <w:rsid w:val="003B0000"/>
    <w:rsid w:val="003B2ACB"/>
    <w:rsid w:val="00424FA7"/>
    <w:rsid w:val="0043091F"/>
    <w:rsid w:val="00437A0E"/>
    <w:rsid w:val="004B2232"/>
    <w:rsid w:val="00507DB5"/>
    <w:rsid w:val="0051076D"/>
    <w:rsid w:val="0052265A"/>
    <w:rsid w:val="00556675"/>
    <w:rsid w:val="00566747"/>
    <w:rsid w:val="006A1B14"/>
    <w:rsid w:val="006A3006"/>
    <w:rsid w:val="007115CA"/>
    <w:rsid w:val="0072462A"/>
    <w:rsid w:val="00732F06"/>
    <w:rsid w:val="0079648A"/>
    <w:rsid w:val="007A11DE"/>
    <w:rsid w:val="007C587E"/>
    <w:rsid w:val="007D2060"/>
    <w:rsid w:val="008264DC"/>
    <w:rsid w:val="00851623"/>
    <w:rsid w:val="008C20B2"/>
    <w:rsid w:val="008F32F6"/>
    <w:rsid w:val="00910277"/>
    <w:rsid w:val="009C76C2"/>
    <w:rsid w:val="009D01A5"/>
    <w:rsid w:val="009F472B"/>
    <w:rsid w:val="00A91E41"/>
    <w:rsid w:val="00AE61CE"/>
    <w:rsid w:val="00B779A1"/>
    <w:rsid w:val="00BC4D53"/>
    <w:rsid w:val="00BE42E0"/>
    <w:rsid w:val="00C0263F"/>
    <w:rsid w:val="00CD74B9"/>
    <w:rsid w:val="00D503DB"/>
    <w:rsid w:val="00DD7667"/>
    <w:rsid w:val="00DE6F99"/>
    <w:rsid w:val="00DF13E4"/>
    <w:rsid w:val="00E202ED"/>
    <w:rsid w:val="00E467A4"/>
    <w:rsid w:val="00E8643D"/>
    <w:rsid w:val="00ED4BEF"/>
    <w:rsid w:val="00ED6625"/>
    <w:rsid w:val="00EF374E"/>
    <w:rsid w:val="00F30E97"/>
    <w:rsid w:val="00F44878"/>
    <w:rsid w:val="00F476DA"/>
    <w:rsid w:val="00F65F09"/>
    <w:rsid w:val="00F722F0"/>
    <w:rsid w:val="00F822A6"/>
    <w:rsid w:val="00FA487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0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0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trosimova@daugavpils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Trosimova</dc:creator>
  <cp:lastModifiedBy>Helena Trosimova</cp:lastModifiedBy>
  <cp:revision>6</cp:revision>
  <cp:lastPrinted>2019-02-20T14:01:00Z</cp:lastPrinted>
  <dcterms:created xsi:type="dcterms:W3CDTF">2019-11-22T06:47:00Z</dcterms:created>
  <dcterms:modified xsi:type="dcterms:W3CDTF">2020-01-09T13:26:00Z</dcterms:modified>
</cp:coreProperties>
</file>